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left"/>
      </w:pPr>
      <w:r>
        <w:rPr>
          <w:rFonts w:hint="eastAsia"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>最终</w:t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>价格：元（增值税率13%）</w:t>
      </w:r>
    </w:p>
    <w:tbl>
      <w:tblPr>
        <w:tblW w:w="808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0"/>
        <w:gridCol w:w="2046"/>
        <w:gridCol w:w="1240"/>
        <w:gridCol w:w="1419"/>
        <w:gridCol w:w="1063"/>
        <w:gridCol w:w="148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bdr w:val="none" w:color="auto" w:sz="0" w:space="0"/>
              </w:rPr>
              <w:t>序号</w:t>
            </w:r>
          </w:p>
        </w:tc>
        <w:tc>
          <w:tcPr>
            <w:tcW w:w="204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bdr w:val="none" w:color="auto" w:sz="0" w:space="0"/>
              </w:rPr>
              <w:t>项目</w:t>
            </w:r>
          </w:p>
        </w:tc>
        <w:tc>
          <w:tcPr>
            <w:tcW w:w="12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bdr w:val="none" w:color="auto" w:sz="0" w:space="0"/>
              </w:rPr>
              <w:t>尺寸</w:t>
            </w:r>
          </w:p>
        </w:tc>
        <w:tc>
          <w:tcPr>
            <w:tcW w:w="141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bdr w:val="none" w:color="auto" w:sz="0" w:space="0"/>
              </w:rPr>
              <w:t>材质</w:t>
            </w:r>
          </w:p>
        </w:tc>
        <w:tc>
          <w:tcPr>
            <w:tcW w:w="106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bdr w:val="none" w:color="auto" w:sz="0" w:space="0"/>
              </w:rPr>
              <w:t>单位</w:t>
            </w:r>
          </w:p>
        </w:tc>
        <w:tc>
          <w:tcPr>
            <w:tcW w:w="148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bdr w:val="none" w:color="auto" w:sz="0" w:space="0"/>
              </w:rPr>
              <w:t>单价(含税)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门型架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80*180cm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烤漆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套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条幅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70cm宽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涤纶布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米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8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海报（设计加制作）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70*90cm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户外高清写真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张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荣誉证书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A3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植绒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个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荣誉证书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A4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植绒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个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8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奖牌（中）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40*60cm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金/银泊+木托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块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8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</w:rPr>
              <w:t>7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奖牌（小）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30*50cm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金/银泊+木托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块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8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</w:rPr>
              <w:t>8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警戒线（不锈钢）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90cm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不锈钢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个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</w:rPr>
              <w:t>9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台卡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A4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亚克力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个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</w:rPr>
              <w:t>10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台卡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A5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亚克力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个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</w:rPr>
              <w:t>11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禁烟标识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30*40cm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亚克力UV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块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</w:rPr>
              <w:t>12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胸牌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9*2.5cm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亚克力UV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个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</w:rPr>
              <w:t>13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授带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185cm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缎布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条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</w:rPr>
              <w:t>14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三角海报架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70*90cm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铝合金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个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</w:rPr>
              <w:t>15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灯笼（大）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150cm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植绒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个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148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</w:rPr>
              <w:t>16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灯笼（中）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120cm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植绒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个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</w:rPr>
              <w:t>17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灯笼（小）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60cm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植绒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个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8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</w:rPr>
              <w:t>18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中国结（大）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180cm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锦纶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个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148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8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</w:rPr>
              <w:t>19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中国结（中）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120cm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锦纶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个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8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</w:rPr>
              <w:t>20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中国结（小）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80cm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锦纶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个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</w:rPr>
              <w:t>21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喷绘焊架子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平方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8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</w:rPr>
              <w:t>22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KT板（不含安装）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平方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</w:rPr>
              <w:t>23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PVC（UV）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5mm厚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平方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8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</w:rPr>
              <w:t>24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亚克力（UV）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5mm厚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平方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140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</w:rPr>
              <w:t>25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单透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平方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8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</w:rPr>
              <w:t>26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铝合金边广告牌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平方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8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</w:rPr>
              <w:t>27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广告牌换喷绘布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平方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</w:rPr>
              <w:t>28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彩色单页（设计加制作）</w:t>
            </w:r>
          </w:p>
        </w:tc>
        <w:tc>
          <w:tcPr>
            <w:tcW w:w="265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157g铜版纸，四色印刷，大度16开大小。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张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0.12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</w:rPr>
              <w:t>29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彩色单页（设计加制作）</w:t>
            </w:r>
          </w:p>
        </w:tc>
        <w:tc>
          <w:tcPr>
            <w:tcW w:w="265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157g铜版纸，四色印刷，大度8开大小。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张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0.22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8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</w:rPr>
              <w:t>30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演讲台装饰板</w:t>
            </w:r>
          </w:p>
        </w:tc>
        <w:tc>
          <w:tcPr>
            <w:tcW w:w="265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KT板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平方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16.8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8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</w:rPr>
              <w:t>31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桁架（租用）</w:t>
            </w:r>
          </w:p>
        </w:tc>
        <w:tc>
          <w:tcPr>
            <w:tcW w:w="265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米/天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8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</w:rPr>
              <w:t>32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红地毯（租用）</w:t>
            </w:r>
          </w:p>
        </w:tc>
        <w:tc>
          <w:tcPr>
            <w:tcW w:w="265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平方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</w:rPr>
              <w:t>33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拱门(租用)</w:t>
            </w:r>
          </w:p>
        </w:tc>
        <w:tc>
          <w:tcPr>
            <w:tcW w:w="265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个/天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8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</w:rPr>
              <w:t>34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气球空飘（租用）</w:t>
            </w:r>
          </w:p>
        </w:tc>
        <w:tc>
          <w:tcPr>
            <w:tcW w:w="265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个/天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220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</w:rPr>
              <w:t>35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VIP胸花</w:t>
            </w:r>
          </w:p>
        </w:tc>
        <w:tc>
          <w:tcPr>
            <w:tcW w:w="265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个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</w:rPr>
              <w:t>36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参会证</w:t>
            </w:r>
          </w:p>
        </w:tc>
        <w:tc>
          <w:tcPr>
            <w:tcW w:w="265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个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</w:rPr>
              <w:t>37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桌牌</w:t>
            </w:r>
          </w:p>
        </w:tc>
        <w:tc>
          <w:tcPr>
            <w:tcW w:w="265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个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</w:rPr>
              <w:t>38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投影仪租费</w:t>
            </w:r>
          </w:p>
        </w:tc>
        <w:tc>
          <w:tcPr>
            <w:tcW w:w="265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含激光笔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天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8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</w:rPr>
              <w:t>39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LED显示屏租费</w:t>
            </w:r>
          </w:p>
        </w:tc>
        <w:tc>
          <w:tcPr>
            <w:tcW w:w="265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平方/天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8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</w:rPr>
              <w:t>40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音响系统</w:t>
            </w:r>
          </w:p>
        </w:tc>
        <w:tc>
          <w:tcPr>
            <w:tcW w:w="265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音响、电脑、相机、录音笔、电池等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天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8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</w:rPr>
              <w:t>41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宣传短片制作费</w:t>
            </w:r>
          </w:p>
        </w:tc>
        <w:tc>
          <w:tcPr>
            <w:tcW w:w="265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秒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8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</w:rPr>
              <w:t>42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全程摄像录制费</w:t>
            </w:r>
          </w:p>
        </w:tc>
        <w:tc>
          <w:tcPr>
            <w:tcW w:w="265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8小时以内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场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800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</w:rPr>
              <w:t>43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全程摄影费</w:t>
            </w:r>
          </w:p>
        </w:tc>
        <w:tc>
          <w:tcPr>
            <w:tcW w:w="265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8小时以内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场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</w:rPr>
              <w:t>44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现场音乐</w:t>
            </w:r>
          </w:p>
        </w:tc>
        <w:tc>
          <w:tcPr>
            <w:tcW w:w="265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天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</w:trPr>
        <w:tc>
          <w:tcPr>
            <w:tcW w:w="8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</w:rPr>
              <w:t>45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医药箱</w:t>
            </w:r>
          </w:p>
        </w:tc>
        <w:tc>
          <w:tcPr>
            <w:tcW w:w="265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备有速效救心丸、风油精、创可贴、棉签、碘伏、医用纱布各一盒（瓶）。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个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bdr w:val="none" w:color="auto" w:sz="0" w:space="0"/>
              </w:rPr>
              <w:t>46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适老化配置</w:t>
            </w:r>
          </w:p>
        </w:tc>
        <w:tc>
          <w:tcPr>
            <w:tcW w:w="265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盲卡、轮椅、拐杖、老花镜、放大镜。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套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</w:rPr>
              <w:t>360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ind w:right="0" w:rightChars="0"/>
        <w:jc w:val="left"/>
        <w:textAlignment w:val="auto"/>
        <w:rPr>
          <w:rFonts w:hint="eastAsia" w:ascii="仿宋_GB2312" w:hAnsi="仿宋_GB2312" w:eastAsia="仿宋_GB2312" w:cs="仿宋_GB2312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备注：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jc w:val="left"/>
        <w:textAlignment w:val="auto"/>
        <w:rPr>
          <w:rFonts w:hint="eastAsia" w:ascii="仿宋_GB2312" w:hAnsi="仿宋_GB2312" w:eastAsia="仿宋_GB2312" w:cs="仿宋_GB2312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以上价格包含完成本项目全部服务内容所需的所有费用，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并出具增值税专用发票，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我公司不再向中国工商银行收取其他任何费用；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jc w:val="left"/>
        <w:textAlignment w:val="auto"/>
        <w:rPr>
          <w:rFonts w:hint="eastAsia" w:ascii="仿宋_GB2312" w:hAnsi="仿宋_GB2312" w:eastAsia="仿宋_GB2312" w:cs="仿宋_GB2312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我公司承诺：以上价格为银行业中最低价格，若我公司入围本项目，在入围期间，我公司销售价格或产品成本下降时，我公司将第一时间主动通知工行，并按最低价格执行；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jc w:val="left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3、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若在项目实际执行中，需要购买目录以外的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物品及配套服务等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由办公室确定市场报价，本公司按照市场报价的85%的折扣率提供物品及配套服务。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1B8C7DD"/>
    <w:multiLevelType w:val="singleLevel"/>
    <w:tmpl w:val="91B8C7D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B337B0"/>
    <w:rsid w:val="01B91812"/>
    <w:rsid w:val="030958B8"/>
    <w:rsid w:val="12B959EC"/>
    <w:rsid w:val="19C84F38"/>
    <w:rsid w:val="44B33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75" w:beforeAutospacing="0" w:after="75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2023-01-09T11:13:00Z</dcterms:created>
  <dc:creator>马娇娇</dc:creator>
  <cp:lastModifiedBy>马娇娇</cp:lastModifiedBy>
  <dcterms:modified xsi:type="dcterms:W3CDTF">2023-01-09T11:13:43Z</dcterms:modified>
  <dc:title>最终价格：元（增值税率13%）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2052-11.8.2.8950</vt:lpwstr>
  </property>
</Properties>
</file>